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AFEA14" w14:textId="77777777" w:rsidR="008027DB" w:rsidRDefault="00664102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7660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027DB" w:rsidRDefault="0066410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C0BB213" wp14:editId="07777777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6833D5C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0766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4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" stroked="f" strokeweight="2.25pt">
                <v:stroke dashstyle="1 1" endcap="round"/>
                <v:textbox inset="0,0,0,0">
                  <w:txbxContent>
                    <w:p w14:paraId="672A6659" w14:textId="77777777" w:rsidR="008027DB" w:rsidRDefault="00664102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C0BB213" wp14:editId="07777777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386AE" w14:textId="77777777" w:rsidR="008027DB" w:rsidRDefault="008027D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6A187909" w14:textId="77777777" w:rsidR="008027DB" w:rsidRDefault="008027D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36833D5C" w14:textId="77777777" w:rsidR="008027DB" w:rsidRDefault="008027DB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E8FC1E8" w14:textId="77777777" w:rsidR="008027DB" w:rsidRDefault="008027DB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8027DB">
        <w:rPr>
          <w:color w:val="FF0000"/>
          <w:sz w:val="24"/>
          <w:szCs w:val="24"/>
        </w:rPr>
        <w:t xml:space="preserve"> </w:t>
      </w:r>
    </w:p>
    <w:p w14:paraId="5DAB6C7B" w14:textId="77777777" w:rsidR="008027DB" w:rsidRDefault="008027DB">
      <w:pPr>
        <w:spacing w:after="0" w:line="240" w:lineRule="auto"/>
        <w:jc w:val="center"/>
        <w:rPr>
          <w:sz w:val="24"/>
          <w:szCs w:val="24"/>
        </w:rPr>
      </w:pPr>
    </w:p>
    <w:p w14:paraId="02EB378F" w14:textId="77777777" w:rsidR="008027DB" w:rsidRDefault="008027DB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A05A809" w14:textId="77777777" w:rsidR="008027DB" w:rsidRDefault="008027DB">
      <w:pPr>
        <w:spacing w:before="60" w:after="0" w:line="240" w:lineRule="auto"/>
        <w:jc w:val="center"/>
      </w:pPr>
    </w:p>
    <w:p w14:paraId="5A39BBE3" w14:textId="77777777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5D8DFA24" w14:textId="77777777" w:rsidR="008027DB" w:rsidRDefault="00664102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E6C67" wp14:editId="07777777">
                <wp:simplePos x="0" y="0"/>
                <wp:positionH relativeFrom="column">
                  <wp:posOffset>-11430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43E4E" w14:textId="77777777" w:rsidR="008027DB" w:rsidRDefault="008027DB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3E6C67" id="Text Box 2" o:spid="_x0000_s1027" type="#_x0000_t202" style="position:absolute;left:0;text-align:left;margin-left:-.9pt;margin-top:5.05pt;width:20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" stroked="f" strokeweight="2.25pt">
                <v:stroke dashstyle="1 1" endcap="round"/>
                <v:textbox>
                  <w:txbxContent>
                    <w:p w14:paraId="19B43E4E" w14:textId="77777777" w:rsidR="008027DB" w:rsidRDefault="008027DB"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0AA52D" w14:textId="77777777" w:rsidR="008027DB" w:rsidRDefault="00664102" w:rsidP="00731884">
      <w:pPr>
        <w:spacing w:after="0" w:line="240" w:lineRule="auto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A3D5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8F396" w14:textId="77777777" w:rsidR="00731884" w:rsidRDefault="00731884" w:rsidP="00731884">
                            <w:pPr>
                              <w:spacing w:after="0" w:line="240" w:lineRule="auto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14:paraId="72A3D3EC" w14:textId="77777777" w:rsidR="008027DB" w:rsidRDefault="00802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A3D5E" id="Text Box 3" o:spid="_x0000_s1028" type="#_x0000_t202" style="position:absolute;margin-left:0;margin-top:12.55pt;width:208.1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" stroked="f" strokeweight="2.25pt">
                <v:stroke dashstyle="1 1" endcap="round"/>
                <v:textbox>
                  <w:txbxContent>
                    <w:p w14:paraId="41C8F396" w14:textId="77777777" w:rsidR="00731884" w:rsidRDefault="00731884" w:rsidP="00731884">
                      <w:pPr>
                        <w:spacing w:after="0" w:line="240" w:lineRule="auto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14:paraId="72A3D3EC" w14:textId="77777777" w:rsidR="008027DB" w:rsidRDefault="008027DB"/>
                  </w:txbxContent>
                </v:textbox>
              </v:shape>
            </w:pict>
          </mc:Fallback>
        </mc:AlternateContent>
      </w:r>
    </w:p>
    <w:p w14:paraId="60061E4C" w14:textId="77777777" w:rsidR="00731884" w:rsidRDefault="00731884" w:rsidP="00731884">
      <w:pPr>
        <w:spacing w:after="0" w:line="240" w:lineRule="auto"/>
      </w:pPr>
    </w:p>
    <w:p w14:paraId="44EAFD9C" w14:textId="77777777" w:rsidR="00731884" w:rsidRDefault="00731884" w:rsidP="00731884">
      <w:pPr>
        <w:spacing w:after="0" w:line="240" w:lineRule="auto"/>
      </w:pPr>
    </w:p>
    <w:p w14:paraId="4B94D5A5" w14:textId="77777777" w:rsidR="00402DF0" w:rsidRPr="00731884" w:rsidRDefault="00402DF0" w:rsidP="00731884">
      <w:pPr>
        <w:spacing w:after="0" w:line="240" w:lineRule="auto"/>
      </w:pPr>
    </w:p>
    <w:p w14:paraId="6A80635F" w14:textId="3423F3D9" w:rsidR="008027DB" w:rsidRPr="00736600" w:rsidRDefault="008027DB" w:rsidP="768A804F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736600">
        <w:rPr>
          <w:rFonts w:ascii="Calibri" w:hAnsi="Calibri" w:cs="Calibri"/>
        </w:rPr>
        <w:tab/>
      </w:r>
      <w:r w:rsidRPr="00736600">
        <w:rPr>
          <w:rFonts w:ascii="Calibri" w:hAnsi="Calibri" w:cs="Calibri"/>
        </w:rPr>
        <w:tab/>
        <w:t>Αθήνα,</w:t>
      </w:r>
      <w:r w:rsidR="00EE5EB8">
        <w:rPr>
          <w:rFonts w:ascii="Calibri" w:hAnsi="Calibri" w:cs="Calibri"/>
        </w:rPr>
        <w:t xml:space="preserve"> 25</w:t>
      </w:r>
      <w:r w:rsidR="00081AB5" w:rsidRPr="007040D7">
        <w:rPr>
          <w:rFonts w:ascii="Calibri" w:hAnsi="Calibri" w:cs="Calibri"/>
        </w:rPr>
        <w:t xml:space="preserve"> </w:t>
      </w:r>
      <w:r w:rsidR="00EE5EB8">
        <w:rPr>
          <w:rFonts w:ascii="Calibri" w:hAnsi="Calibri" w:cs="Calibri"/>
        </w:rPr>
        <w:t>Μαΐου</w:t>
      </w:r>
      <w:r w:rsidR="00B757D0">
        <w:rPr>
          <w:rFonts w:ascii="Calibri" w:hAnsi="Calibri" w:cs="Calibri"/>
        </w:rPr>
        <w:t xml:space="preserve"> </w:t>
      </w:r>
      <w:r w:rsidRPr="00736600">
        <w:rPr>
          <w:rFonts w:ascii="Calibri" w:hAnsi="Calibri" w:cs="Calibri"/>
        </w:rPr>
        <w:t>202</w:t>
      </w:r>
      <w:r w:rsidR="004C32B4">
        <w:rPr>
          <w:rFonts w:ascii="Calibri" w:hAnsi="Calibri" w:cs="Calibri"/>
        </w:rPr>
        <w:t>1</w:t>
      </w:r>
    </w:p>
    <w:p w14:paraId="3F5FB5D5" w14:textId="13921AAE" w:rsidR="007040D7" w:rsidRDefault="007040D7" w:rsidP="0A439EFD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99834F9" w14:textId="5AFA6332" w:rsidR="0B744190" w:rsidRDefault="0B744190" w:rsidP="2145D97A">
      <w:pPr>
        <w:spacing w:after="16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0CB5FB69" w14:textId="77777777" w:rsidR="003547D0" w:rsidRDefault="003547D0" w:rsidP="003547D0">
      <w:pPr>
        <w:spacing w:after="160" w:line="240" w:lineRule="auto"/>
        <w:contextualSpacing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Υπό την Προεδρία της Ελλάδας πραγματοποιήθηκε </w:t>
      </w:r>
    </w:p>
    <w:p w14:paraId="76CDEA13" w14:textId="530F4AD0" w:rsidR="0B744190" w:rsidRDefault="003547D0" w:rsidP="003547D0">
      <w:pPr>
        <w:spacing w:after="160" w:line="240" w:lineRule="auto"/>
        <w:contextualSpacing/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η Συνδιάσκεψη των Υπουργών Πολιτισμού της Νοτιοανατολικής Ευρώπης</w:t>
      </w:r>
    </w:p>
    <w:p w14:paraId="7F061A72" w14:textId="502C9D6D" w:rsidR="0B744190" w:rsidRDefault="0B744190" w:rsidP="098327BE">
      <w:pPr>
        <w:spacing w:after="16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5354467" w14:textId="29628986" w:rsidR="002801F2" w:rsidRDefault="002801F2" w:rsidP="003547D0">
      <w:pPr>
        <w:spacing w:after="160"/>
        <w:jc w:val="both"/>
        <w:rPr>
          <w:rFonts w:asciiTheme="minorHAnsi" w:eastAsiaTheme="minorEastAsia" w:hAnsiTheme="minorHAnsi" w:cstheme="minorBidi"/>
          <w:color w:val="111111"/>
          <w:sz w:val="24"/>
          <w:szCs w:val="24"/>
        </w:rPr>
      </w:pP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Με τη συμμετοχή Υπουργών</w:t>
      </w:r>
      <w:r w:rsidR="0062418F" w:rsidRPr="00700D60">
        <w:rPr>
          <w:rFonts w:asciiTheme="minorHAnsi" w:eastAsiaTheme="minorEastAsia" w:hAnsiTheme="minorHAnsi" w:cstheme="minorBidi"/>
          <w:color w:val="111111"/>
          <w:sz w:val="24"/>
          <w:szCs w:val="24"/>
        </w:rPr>
        <w:t>,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Υφυπουργών, αλλά</w:t>
      </w:r>
      <w:r w:rsid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και υψηλόβαθμων αξιωματούχων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από την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UNESCO</w:t>
      </w:r>
      <w:r w:rsidRPr="002801F2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,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το Συμβούλιο της Ευρώπης και την Ευρωπαϊκή Επιτροπή, </w:t>
      </w:r>
      <w:r w:rsid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πραγματοποιήθηκε σήμερα, μέσω τηλεδιάσκεψης, η 7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vertAlign w:val="superscript"/>
        </w:rPr>
        <w:t>η</w:t>
      </w:r>
      <w:r w:rsid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Υπουργική Συνδιάσκεψη του Συμβουλίου των Υπουργών Πολιτισμού των χωρών της Νοτι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o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ανατολικής Ευρώπης (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Council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of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Ministers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of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Culture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of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South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East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Europe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-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Enhancing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Culture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for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Sustainable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Development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-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  <w:lang w:val="en-US"/>
        </w:rPr>
        <w:t>CoMoCoSEE</w:t>
      </w:r>
      <w:r w:rsidR="00EE5EB8"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)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.</w:t>
      </w:r>
    </w:p>
    <w:p w14:paraId="2ECFEC26" w14:textId="4442A0A3" w:rsidR="00263C9A" w:rsidRDefault="002801F2" w:rsidP="003547D0">
      <w:pPr>
        <w:jc w:val="both"/>
        <w:rPr>
          <w:rFonts w:asciiTheme="minorHAnsi" w:eastAsiaTheme="minorEastAsia" w:hAnsiTheme="minorHAnsi" w:cstheme="minorBidi"/>
          <w:color w:val="111111"/>
          <w:sz w:val="24"/>
          <w:szCs w:val="24"/>
        </w:rPr>
      </w:pP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Της</w:t>
      </w:r>
      <w:r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Συνδιάσκεψη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ς που είχε ως βασικό θέμα τη </w:t>
      </w:r>
      <w:r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«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Ψηφιακή και οικολογική πολιτιστική πολιτική υπό το φως της πανδημίας»</w:t>
      </w:r>
      <w:r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προέδρευσε ο Υφυπουργός Πολιτισμού και Αθλητισμού, Νικόλας Γιατρομανωλάκης</w:t>
      </w:r>
      <w:r w:rsidR="00B07212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, καθώς η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Ελλάδα είχε</w:t>
      </w:r>
      <w:r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την Προεδρία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του Συμβουλίου</w:t>
      </w:r>
      <w:r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.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Στον χαιρετισμό που απηύθυνε στους συμμετέχοντες, ο αρμόδιος για τον σύγχρονο πολιτισμό Υφυπουργός, κ. Γιατρομανωλάκης, επεσήμανε τον σημαίνοντα ρόλο του πολιτισμού στη βιώσιμη κοινωνική και οικονομική ανάπτυξη, σύμφωνα και με </w:t>
      </w:r>
      <w:r w:rsidR="00263C9A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την Ατζέντα των Ηνωμένων Εθνών για τη Βιώσιμη Ανάπτυξη το 2030, τη νέα Ευρωπαϊκή Ατζέντα για τον Πολιτισμό και το 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>Πρόγραμμα</w:t>
      </w:r>
      <w:r w:rsidR="00263C9A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Εργασίας 2019-2022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της Ευρωπαϊκής Επιτροπής</w:t>
      </w:r>
      <w:r w:rsidR="00263C9A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. </w:t>
      </w:r>
    </w:p>
    <w:p w14:paraId="2AB57EC1" w14:textId="0FADF6B7" w:rsidR="00263C9A" w:rsidRDefault="00263C9A" w:rsidP="003547D0">
      <w:pPr>
        <w:jc w:val="both"/>
        <w:rPr>
          <w:rFonts w:asciiTheme="minorHAnsi" w:eastAsiaTheme="minorEastAsia" w:hAnsiTheme="minorHAnsi" w:cstheme="minorBidi"/>
          <w:color w:val="111111"/>
          <w:sz w:val="24"/>
          <w:szCs w:val="24"/>
        </w:rPr>
      </w:pPr>
      <w:r w:rsidRPr="00263C9A">
        <w:rPr>
          <w:rFonts w:asciiTheme="minorHAnsi" w:eastAsiaTheme="minorEastAsia" w:hAnsiTheme="minorHAnsi" w:cstheme="minorBidi"/>
          <w:color w:val="111111"/>
          <w:sz w:val="24"/>
          <w:szCs w:val="24"/>
        </w:rPr>
        <w:t>«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Η</w:t>
      </w:r>
      <w:r w:rsidRPr="00263C9A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ενδυνάμωση 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>του πολιτιστικού και δημιουργικού κλάδου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έχει αναδειχθεί σε σημαντική 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αναπτυξιακή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στρατηγική που προωθεί την τοπική και περιφερειακή οικονομική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ευημερία 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και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>την κοινωνική συνοχή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, διαπίστωση που επιβεβαιώθηκε και κατά τη σημερινή ανταλλαγή απόψεων με τους Υπουργούς Πολιτισμού των χωρών της Νοτιοανατολικής Ευρώπης» ανέφερε χαρακτηριστικά ο </w:t>
      </w:r>
      <w:r w:rsidRPr="00EE5EB8">
        <w:rPr>
          <w:rFonts w:asciiTheme="minorHAnsi" w:eastAsiaTheme="minorEastAsia" w:hAnsiTheme="minorHAnsi" w:cstheme="minorBidi"/>
          <w:color w:val="111111"/>
          <w:sz w:val="24"/>
          <w:szCs w:val="24"/>
        </w:rPr>
        <w:t>Υφυπουργός Πολιτισμού και Αθλητισμού, Νικόλας Γιατρομανωλάκης</w:t>
      </w:r>
      <w:r>
        <w:rPr>
          <w:rFonts w:asciiTheme="minorHAnsi" w:eastAsiaTheme="minorEastAsia" w:hAnsiTheme="minorHAnsi" w:cstheme="minorBidi"/>
          <w:color w:val="111111"/>
          <w:sz w:val="24"/>
          <w:szCs w:val="24"/>
        </w:rPr>
        <w:t>, προσθέτοντας πως «</w:t>
      </w:r>
      <w:r w:rsidR="003547D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είναι ανάγκη να αξιοποιήσουμε κάθε διαθέσιμο </w:t>
      </w:r>
      <w:r w:rsidR="009556E3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εκπαιδευτικό, </w:t>
      </w:r>
      <w:r w:rsidR="003547D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τεχνολογικό, οικονομικό, και νομοθετικό εργαλείο προκειμένου να απελευθερώσουμε τη δυναμική και τις προοπτικές του πολιτιστικού και δημιουργικού τομέα, 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>θωρακίζοντας τον πολιτισμό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lastRenderedPageBreak/>
        <w:t>και δίνοντας τα απαραίτητα εφόδια στους ανθρώπους του,</w:t>
      </w:r>
      <w:r w:rsidR="003547D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σε εθνικό, περιφερειακό, ευρωπαϊκό και διεθνές επίπεδο».  </w:t>
      </w:r>
    </w:p>
    <w:p w14:paraId="492C635E" w14:textId="6B7CBEF6" w:rsidR="00435530" w:rsidRDefault="003547D0" w:rsidP="006C462F">
      <w:pPr>
        <w:pStyle w:val="aa"/>
        <w:kinsoku w:val="0"/>
        <w:overflowPunct w:val="0"/>
        <w:spacing w:before="191" w:line="276" w:lineRule="auto"/>
        <w:ind w:right="136"/>
        <w:contextualSpacing/>
        <w:rPr>
          <w:rFonts w:asciiTheme="minorHAnsi" w:eastAsiaTheme="minorEastAsia" w:hAnsiTheme="minorHAnsi" w:cstheme="minorBidi"/>
          <w:color w:val="111111"/>
          <w:sz w:val="24"/>
          <w:lang w:eastAsia="en-US"/>
        </w:rPr>
      </w:pPr>
      <w:r w:rsidRPr="00263C9A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Η πανδημία και οι σημαντικές επιπτώσεις που αυτή έχει διεθνώς </w:t>
      </w:r>
      <w:r w:rsidR="00435530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>σ</w:t>
      </w:r>
      <w:r w:rsidRPr="00263C9A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>τον κλάδο του πολιτισμού αναδείχθηκαν από το σύνολο των Υπουργών και των επικεφαλής των Αντιπροσωπειών, καθώς και από αξιωματούχους της UNESCO</w:t>
      </w:r>
      <w:r w:rsidRPr="002801F2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, </w:t>
      </w:r>
      <w:r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του Συμβουλίου της Ευρώπης και της Ευρωπαϊκής Επιτροπής. </w:t>
      </w:r>
    </w:p>
    <w:p w14:paraId="2BB6CCF1" w14:textId="77777777" w:rsidR="00700D60" w:rsidRDefault="00700D60" w:rsidP="006C462F">
      <w:pPr>
        <w:pStyle w:val="aa"/>
        <w:kinsoku w:val="0"/>
        <w:overflowPunct w:val="0"/>
        <w:spacing w:before="191" w:line="276" w:lineRule="auto"/>
        <w:ind w:right="136"/>
        <w:contextualSpacing/>
        <w:rPr>
          <w:rFonts w:asciiTheme="minorHAnsi" w:eastAsiaTheme="minorEastAsia" w:hAnsiTheme="minorHAnsi" w:cstheme="minorBidi"/>
          <w:color w:val="111111"/>
          <w:sz w:val="24"/>
          <w:lang w:eastAsia="en-US"/>
        </w:rPr>
      </w:pPr>
    </w:p>
    <w:p w14:paraId="5F1B9D5F" w14:textId="0B9848A0" w:rsidR="006C462F" w:rsidRDefault="006C462F" w:rsidP="006C462F">
      <w:pPr>
        <w:pStyle w:val="aa"/>
        <w:kinsoku w:val="0"/>
        <w:overflowPunct w:val="0"/>
        <w:spacing w:before="191" w:line="276" w:lineRule="auto"/>
        <w:ind w:right="136"/>
        <w:contextualSpacing/>
        <w:rPr>
          <w:rFonts w:asciiTheme="minorHAnsi" w:eastAsiaTheme="minorEastAsia" w:hAnsiTheme="minorHAnsi" w:cstheme="minorBidi"/>
          <w:color w:val="111111"/>
          <w:sz w:val="24"/>
          <w:lang w:eastAsia="en-US"/>
        </w:rPr>
      </w:pPr>
      <w:r>
        <w:rPr>
          <w:rFonts w:asciiTheme="minorHAnsi" w:eastAsiaTheme="minorEastAsia" w:hAnsiTheme="minorHAnsi" w:cstheme="minorBidi"/>
          <w:color w:val="111111"/>
          <w:sz w:val="24"/>
          <w:lang w:eastAsia="en-US"/>
        </w:rPr>
        <w:t>Επιπλέον, κατά τη</w:t>
      </w:r>
      <w:r w:rsidR="0062418F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 διάρκεια της</w:t>
      </w:r>
      <w:r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 Συνδιάσκεψη</w:t>
      </w:r>
      <w:r w:rsidR="0062418F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>ς</w:t>
      </w:r>
      <w:r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 οι συμμετέχοντες υπερθεμάτισαν της σημασίας υιοθέτησης μέτρων και πρωτοβουλιών που θα προωθούν και θα βελτιώνουν την πρόσβαση των πολιτιστικών φορέων σε οικονομικούς πόρους, προκειμένου να αντιμετωπιστεί ο κίνδυνος της ανεργίας που ελλοχεύει ως αποτέλεσμα της πανδημίας. Παράλληλα, ειδική μνεία έγινε στην ενίσχυση της νομοθεσίας προστασίας των πνευματικών δικαιωμάτων προκειμένου η πρόσβαση στον πολιτισμό μέσω ψηφιακών τεχνολογιών να γίνεται κατά τρόπο που διασφαλίζει τους </w:t>
      </w:r>
      <w:r w:rsidR="0062418F"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δημιουργούς </w:t>
      </w:r>
      <w:r>
        <w:rPr>
          <w:rFonts w:asciiTheme="minorHAnsi" w:eastAsiaTheme="minorEastAsia" w:hAnsiTheme="minorHAnsi" w:cstheme="minorBidi"/>
          <w:color w:val="111111"/>
          <w:sz w:val="24"/>
          <w:lang w:eastAsia="en-US"/>
        </w:rPr>
        <w:t xml:space="preserve">και σέβεται την ελευθερία της πολιτιστικής και καλλιτεχνικής έκφρασης. </w:t>
      </w:r>
    </w:p>
    <w:p w14:paraId="42263296" w14:textId="77777777" w:rsidR="006C462F" w:rsidRPr="006C462F" w:rsidRDefault="006C462F" w:rsidP="006C462F">
      <w:pPr>
        <w:pStyle w:val="aa"/>
        <w:kinsoku w:val="0"/>
        <w:overflowPunct w:val="0"/>
        <w:spacing w:before="191" w:line="276" w:lineRule="auto"/>
        <w:ind w:right="136"/>
        <w:contextualSpacing/>
        <w:rPr>
          <w:rFonts w:asciiTheme="minorHAnsi" w:eastAsiaTheme="minorEastAsia" w:hAnsiTheme="minorHAnsi" w:cstheme="minorBidi"/>
          <w:color w:val="111111"/>
          <w:sz w:val="24"/>
          <w:lang w:eastAsia="en-US"/>
        </w:rPr>
      </w:pPr>
    </w:p>
    <w:p w14:paraId="297C2DDE" w14:textId="325B75C4" w:rsidR="004B4AA5" w:rsidRDefault="00263C9A" w:rsidP="004B4AA5">
      <w:pPr>
        <w:contextualSpacing/>
        <w:jc w:val="both"/>
        <w:rPr>
          <w:rFonts w:asciiTheme="minorHAnsi" w:eastAsiaTheme="minorEastAsia" w:hAnsiTheme="minorHAnsi" w:cstheme="minorBidi"/>
          <w:color w:val="111111"/>
          <w:sz w:val="24"/>
          <w:szCs w:val="24"/>
        </w:rPr>
      </w:pPr>
      <w:r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Επιστέγασμα 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>του Συμβουλίου</w:t>
      </w:r>
      <w:r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είναι η 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ψήφιση της </w:t>
      </w:r>
      <w:r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>Διακήρυξη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>ς</w:t>
      </w:r>
      <w:r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των Αθηνών στην οποία επιβεβαιώνεται η ισχυρή βούληση των κρατών-μελών για αλληλεγγύη και συνεργασία με στόχο την ενίσχυση της δικτύωσης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>μεταξύ</w:t>
      </w:r>
      <w:r w:rsidR="00435530"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των χωρών </w:t>
      </w:r>
      <w:r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>της Νοτιοανατολικής Ευρώπης</w:t>
      </w:r>
      <w:r w:rsid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>, στον τομέα του πολιτισμού</w:t>
      </w:r>
      <w:r w:rsidRP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>.</w:t>
      </w:r>
      <w:r w:rsid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Επιπρόσθετα αναγνωρίζεται η σημασία της ανταλλαγής τεχνογνωσίας στους τομείς της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καλλιτεχνικής </w:t>
      </w:r>
      <w:r w:rsid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εκπαίδευσης, της ανάπτυξης δεξιοτήτων και της αξιοποίησης ψηφιακών εργαλείων, ενώ υπογραμμίζεται </w:t>
      </w:r>
      <w:r w:rsidR="009556E3">
        <w:rPr>
          <w:rFonts w:asciiTheme="minorHAnsi" w:eastAsiaTheme="minorEastAsia" w:hAnsiTheme="minorHAnsi" w:cstheme="minorBidi"/>
          <w:color w:val="111111"/>
          <w:sz w:val="24"/>
          <w:szCs w:val="24"/>
        </w:rPr>
        <w:t>ο ρόλος του πολιτισμού στην ενίσχυση της δημιουργικότητας κάθε κοινωνίας</w:t>
      </w:r>
      <w:r w:rsidR="006C462F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. </w:t>
      </w:r>
    </w:p>
    <w:p w14:paraId="79C1BEC1" w14:textId="77777777" w:rsidR="00700D60" w:rsidRPr="004B4AA5" w:rsidRDefault="00700D60" w:rsidP="004B4AA5">
      <w:pPr>
        <w:contextualSpacing/>
        <w:jc w:val="both"/>
        <w:rPr>
          <w:rFonts w:asciiTheme="minorHAnsi" w:eastAsiaTheme="minorEastAsia" w:hAnsiTheme="minorHAnsi" w:cstheme="minorBidi"/>
          <w:color w:val="111111"/>
          <w:sz w:val="24"/>
          <w:szCs w:val="24"/>
        </w:rPr>
      </w:pPr>
    </w:p>
    <w:p w14:paraId="7E2DDC8A" w14:textId="7C96D0E4" w:rsidR="002801F2" w:rsidRPr="004B4AA5" w:rsidRDefault="002801F2" w:rsidP="004B4AA5">
      <w:pPr>
        <w:jc w:val="both"/>
        <w:rPr>
          <w:rFonts w:asciiTheme="minorHAnsi" w:eastAsiaTheme="minorEastAsia" w:hAnsiTheme="minorHAnsi" w:cstheme="minorBidi"/>
          <w:color w:val="111111"/>
          <w:sz w:val="24"/>
          <w:szCs w:val="24"/>
        </w:rPr>
      </w:pP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>Στην Υπουργική Συνδιάσκεψη</w:t>
      </w:r>
      <w:r w:rsidR="004B4AA5"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>, πέραν των Υπουργών και Υφυπουργών Πολιτισμού των κρατών-μελών του Συμβουλίου,</w:t>
      </w: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τοποθετήθηκαν επί των θεμάτων επίσης ο Αναπληρωτής Γενικός Διευθυντής για τον Πολιτισμό της UNESCO, κος Ernesto Ottone Ramírez, ο Αναπληρωτής Γενικός Γραμματέας του Συμβουλίου της Ευρώπης, κος Bjorn Berge και η Γενική Διευθύντρια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>της Γενικής Διεύθυνσης</w:t>
      </w: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Εκπαίδευσης, Νεολαίας, Αθλητισμού </w:t>
      </w:r>
      <w:r w:rsidR="0043553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και </w:t>
      </w: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Πολιτισμού της Ευρωπαϊκής Επιτροπής, κα </w:t>
      </w:r>
      <w:r w:rsidR="0062418F"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>Θέμι</w:t>
      </w:r>
      <w:r w:rsidR="0062418F">
        <w:rPr>
          <w:rFonts w:asciiTheme="minorHAnsi" w:eastAsiaTheme="minorEastAsia" w:hAnsiTheme="minorHAnsi" w:cstheme="minorBidi"/>
          <w:color w:val="111111"/>
          <w:sz w:val="24"/>
          <w:szCs w:val="24"/>
        </w:rPr>
        <w:t>ς</w:t>
      </w:r>
      <w:r w:rsidR="0062418F"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</w:t>
      </w:r>
      <w:r w:rsidR="004B4AA5"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Χριστοφίδου. </w:t>
      </w:r>
    </w:p>
    <w:p w14:paraId="238FA927" w14:textId="40D8A5FA" w:rsidR="0B744190" w:rsidRDefault="004B4AA5" w:rsidP="004B4AA5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>Την Συνδιάσκεψη των Υπουργών προετοίμασαν δύο Συναντήσεις Υψηλών Αξιωματούχων των κρατών-μελών που πραγματοποιήθηκαν, πάντα μέσω τηλεδιάσκεψης, στις 2</w:t>
      </w:r>
      <w:r w:rsidR="00700D60">
        <w:rPr>
          <w:rFonts w:asciiTheme="minorHAnsi" w:eastAsiaTheme="minorEastAsia" w:hAnsiTheme="minorHAnsi" w:cstheme="minorBidi"/>
          <w:color w:val="111111"/>
          <w:sz w:val="24"/>
          <w:szCs w:val="24"/>
        </w:rPr>
        <w:t>5</w:t>
      </w: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 Φεβρουαρίου και στις 24 Μαΐου </w:t>
      </w:r>
      <w:r w:rsidR="00435530" w:rsidRPr="00700D60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2021 </w:t>
      </w: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>στις οποίες προέδρευσε η Γενική Γραμμ</w:t>
      </w:r>
      <w:r w:rsidR="00B07212">
        <w:rPr>
          <w:rFonts w:asciiTheme="minorHAnsi" w:eastAsiaTheme="minorEastAsia" w:hAnsiTheme="minorHAnsi" w:cstheme="minorBidi"/>
          <w:color w:val="111111"/>
          <w:sz w:val="24"/>
          <w:szCs w:val="24"/>
        </w:rPr>
        <w:t xml:space="preserve">ατέας Σύγχρονου Πολιτισμού, </w:t>
      </w:r>
      <w:r w:rsidRPr="004B4AA5">
        <w:rPr>
          <w:rFonts w:asciiTheme="minorHAnsi" w:eastAsiaTheme="minorEastAsia" w:hAnsiTheme="minorHAnsi" w:cstheme="minorBidi"/>
          <w:color w:val="111111"/>
          <w:sz w:val="24"/>
          <w:szCs w:val="24"/>
        </w:rPr>
        <w:t>Ελένη Δουνδουλάκη.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sectPr w:rsidR="0B744190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62"/>
    <w:multiLevelType w:val="hybridMultilevel"/>
    <w:tmpl w:val="14F8F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393"/>
    <w:multiLevelType w:val="hybridMultilevel"/>
    <w:tmpl w:val="832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23505"/>
    <w:multiLevelType w:val="hybridMultilevel"/>
    <w:tmpl w:val="79FC2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85C"/>
    <w:multiLevelType w:val="multilevel"/>
    <w:tmpl w:val="10CB785C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C30"/>
    <w:multiLevelType w:val="hybridMultilevel"/>
    <w:tmpl w:val="480C6F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07DA8"/>
    <w:multiLevelType w:val="hybridMultilevel"/>
    <w:tmpl w:val="7B70FEE4"/>
    <w:lvl w:ilvl="0" w:tplc="3B628952">
      <w:numFmt w:val="bullet"/>
      <w:lvlText w:val="-"/>
      <w:lvlJc w:val="left"/>
      <w:pPr>
        <w:ind w:left="720" w:hanging="360"/>
      </w:pPr>
      <w:rPr>
        <w:rFonts w:ascii="Calibri" w:eastAsia="Palatin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B49"/>
    <w:multiLevelType w:val="hybridMultilevel"/>
    <w:tmpl w:val="2BDE3262"/>
    <w:styleLink w:val="a"/>
    <w:lvl w:ilvl="0" w:tplc="5D7005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8614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20761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9A42D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8481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E8A72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0EFF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AA3E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EFE2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7854462"/>
    <w:multiLevelType w:val="hybridMultilevel"/>
    <w:tmpl w:val="706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64E1"/>
    <w:multiLevelType w:val="multilevel"/>
    <w:tmpl w:val="28DD64E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8FE6343"/>
    <w:multiLevelType w:val="hybridMultilevel"/>
    <w:tmpl w:val="2BDE3262"/>
    <w:numStyleLink w:val="a"/>
  </w:abstractNum>
  <w:abstractNum w:abstractNumId="10" w15:restartNumberingAfterBreak="0">
    <w:nsid w:val="2CD40C25"/>
    <w:multiLevelType w:val="multilevel"/>
    <w:tmpl w:val="2CD40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336C"/>
    <w:multiLevelType w:val="hybridMultilevel"/>
    <w:tmpl w:val="FB429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33BDF"/>
    <w:multiLevelType w:val="hybridMultilevel"/>
    <w:tmpl w:val="3FE80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4768A"/>
    <w:multiLevelType w:val="multilevel"/>
    <w:tmpl w:val="3424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6AEA"/>
    <w:multiLevelType w:val="hybridMultilevel"/>
    <w:tmpl w:val="40046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3C8E"/>
    <w:multiLevelType w:val="hybridMultilevel"/>
    <w:tmpl w:val="B3D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848"/>
    <w:multiLevelType w:val="hybridMultilevel"/>
    <w:tmpl w:val="1E2CE26C"/>
    <w:lvl w:ilvl="0" w:tplc="0DBE70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C54FC1"/>
    <w:multiLevelType w:val="hybridMultilevel"/>
    <w:tmpl w:val="68A4BBF4"/>
    <w:lvl w:ilvl="0" w:tplc="431CE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F5AD6"/>
    <w:multiLevelType w:val="hybridMultilevel"/>
    <w:tmpl w:val="228C9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B752A"/>
    <w:multiLevelType w:val="hybridMultilevel"/>
    <w:tmpl w:val="1F3CB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9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13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2"/>
  </w:num>
  <w:num w:numId="18">
    <w:abstractNumId w:val="1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6D"/>
    <w:rsid w:val="000039EB"/>
    <w:rsid w:val="000142D0"/>
    <w:rsid w:val="00021807"/>
    <w:rsid w:val="000256B6"/>
    <w:rsid w:val="0003268D"/>
    <w:rsid w:val="000349A2"/>
    <w:rsid w:val="00034C21"/>
    <w:rsid w:val="00042823"/>
    <w:rsid w:val="000450B7"/>
    <w:rsid w:val="0004681A"/>
    <w:rsid w:val="00053A16"/>
    <w:rsid w:val="00060972"/>
    <w:rsid w:val="00062F4E"/>
    <w:rsid w:val="00066264"/>
    <w:rsid w:val="00071131"/>
    <w:rsid w:val="00072BA1"/>
    <w:rsid w:val="000752ED"/>
    <w:rsid w:val="00080422"/>
    <w:rsid w:val="00081412"/>
    <w:rsid w:val="00081AB5"/>
    <w:rsid w:val="00081E66"/>
    <w:rsid w:val="000858BA"/>
    <w:rsid w:val="000901A9"/>
    <w:rsid w:val="00094E73"/>
    <w:rsid w:val="000B0BCB"/>
    <w:rsid w:val="000B5641"/>
    <w:rsid w:val="000C4EA9"/>
    <w:rsid w:val="000C5D30"/>
    <w:rsid w:val="000D3818"/>
    <w:rsid w:val="000D6308"/>
    <w:rsid w:val="000E36C5"/>
    <w:rsid w:val="000E50DA"/>
    <w:rsid w:val="000E7EC8"/>
    <w:rsid w:val="000F01FF"/>
    <w:rsid w:val="000F0C0F"/>
    <w:rsid w:val="000F4C8C"/>
    <w:rsid w:val="00103DFA"/>
    <w:rsid w:val="00103F94"/>
    <w:rsid w:val="001135AA"/>
    <w:rsid w:val="00116749"/>
    <w:rsid w:val="00116F4A"/>
    <w:rsid w:val="001207AE"/>
    <w:rsid w:val="001238B5"/>
    <w:rsid w:val="001255BC"/>
    <w:rsid w:val="00134226"/>
    <w:rsid w:val="00137841"/>
    <w:rsid w:val="001432F7"/>
    <w:rsid w:val="0017618A"/>
    <w:rsid w:val="0018249C"/>
    <w:rsid w:val="00182804"/>
    <w:rsid w:val="00182A6B"/>
    <w:rsid w:val="001864B3"/>
    <w:rsid w:val="00186CAE"/>
    <w:rsid w:val="00192EC2"/>
    <w:rsid w:val="001A2568"/>
    <w:rsid w:val="001B6F40"/>
    <w:rsid w:val="001C2EBA"/>
    <w:rsid w:val="001C5ED0"/>
    <w:rsid w:val="001D2CB7"/>
    <w:rsid w:val="001D6D29"/>
    <w:rsid w:val="001D7580"/>
    <w:rsid w:val="001E2AEF"/>
    <w:rsid w:val="001E40D7"/>
    <w:rsid w:val="001F15AE"/>
    <w:rsid w:val="001F1AFC"/>
    <w:rsid w:val="001F21D9"/>
    <w:rsid w:val="001F324F"/>
    <w:rsid w:val="001F4C9C"/>
    <w:rsid w:val="00200CA6"/>
    <w:rsid w:val="002108AA"/>
    <w:rsid w:val="00215AEB"/>
    <w:rsid w:val="00216FEA"/>
    <w:rsid w:val="002265CA"/>
    <w:rsid w:val="002301E6"/>
    <w:rsid w:val="00236E10"/>
    <w:rsid w:val="002411C8"/>
    <w:rsid w:val="00242096"/>
    <w:rsid w:val="00244443"/>
    <w:rsid w:val="00244E56"/>
    <w:rsid w:val="00254F6A"/>
    <w:rsid w:val="00256A81"/>
    <w:rsid w:val="002573C2"/>
    <w:rsid w:val="002600E3"/>
    <w:rsid w:val="00263C9A"/>
    <w:rsid w:val="00276C50"/>
    <w:rsid w:val="002801F2"/>
    <w:rsid w:val="00281C09"/>
    <w:rsid w:val="00286874"/>
    <w:rsid w:val="00287E00"/>
    <w:rsid w:val="0029036F"/>
    <w:rsid w:val="0029324C"/>
    <w:rsid w:val="002A1158"/>
    <w:rsid w:val="002A6EAD"/>
    <w:rsid w:val="002B62C0"/>
    <w:rsid w:val="002B7635"/>
    <w:rsid w:val="002B7CD8"/>
    <w:rsid w:val="002C1DB0"/>
    <w:rsid w:val="002D1ED0"/>
    <w:rsid w:val="002D3095"/>
    <w:rsid w:val="002E223E"/>
    <w:rsid w:val="002E42B5"/>
    <w:rsid w:val="002E5770"/>
    <w:rsid w:val="002E5CF8"/>
    <w:rsid w:val="002E78D8"/>
    <w:rsid w:val="002F4635"/>
    <w:rsid w:val="002F5B2A"/>
    <w:rsid w:val="002F5E83"/>
    <w:rsid w:val="002F78E2"/>
    <w:rsid w:val="002F7980"/>
    <w:rsid w:val="00300AFB"/>
    <w:rsid w:val="0030473B"/>
    <w:rsid w:val="00304892"/>
    <w:rsid w:val="0030705B"/>
    <w:rsid w:val="00310B91"/>
    <w:rsid w:val="00313436"/>
    <w:rsid w:val="00316EEE"/>
    <w:rsid w:val="00317453"/>
    <w:rsid w:val="00321C74"/>
    <w:rsid w:val="00324AAD"/>
    <w:rsid w:val="003261CB"/>
    <w:rsid w:val="0032790A"/>
    <w:rsid w:val="003340EF"/>
    <w:rsid w:val="00336386"/>
    <w:rsid w:val="00341823"/>
    <w:rsid w:val="0034192E"/>
    <w:rsid w:val="0034380A"/>
    <w:rsid w:val="00344AEF"/>
    <w:rsid w:val="00350862"/>
    <w:rsid w:val="00351BA5"/>
    <w:rsid w:val="00352179"/>
    <w:rsid w:val="00353154"/>
    <w:rsid w:val="003547D0"/>
    <w:rsid w:val="0035698A"/>
    <w:rsid w:val="00367787"/>
    <w:rsid w:val="00372184"/>
    <w:rsid w:val="00374793"/>
    <w:rsid w:val="00376E0E"/>
    <w:rsid w:val="00385116"/>
    <w:rsid w:val="00394AF5"/>
    <w:rsid w:val="003B2C75"/>
    <w:rsid w:val="003B3409"/>
    <w:rsid w:val="003B3A46"/>
    <w:rsid w:val="003C51DE"/>
    <w:rsid w:val="003D182C"/>
    <w:rsid w:val="003D27D6"/>
    <w:rsid w:val="003D5D2C"/>
    <w:rsid w:val="003D7714"/>
    <w:rsid w:val="003E32D9"/>
    <w:rsid w:val="003F44AD"/>
    <w:rsid w:val="003F709E"/>
    <w:rsid w:val="004004F7"/>
    <w:rsid w:val="00401C6D"/>
    <w:rsid w:val="0040228F"/>
    <w:rsid w:val="00402DF0"/>
    <w:rsid w:val="004031B2"/>
    <w:rsid w:val="004048EC"/>
    <w:rsid w:val="0040505B"/>
    <w:rsid w:val="00405F03"/>
    <w:rsid w:val="00406B43"/>
    <w:rsid w:val="0041289D"/>
    <w:rsid w:val="00412E96"/>
    <w:rsid w:val="00413349"/>
    <w:rsid w:val="00416565"/>
    <w:rsid w:val="004271DD"/>
    <w:rsid w:val="00435530"/>
    <w:rsid w:val="00437A29"/>
    <w:rsid w:val="004409B8"/>
    <w:rsid w:val="00444B6D"/>
    <w:rsid w:val="004462EB"/>
    <w:rsid w:val="00452A69"/>
    <w:rsid w:val="00461FAE"/>
    <w:rsid w:val="004631F2"/>
    <w:rsid w:val="0047010B"/>
    <w:rsid w:val="0048332D"/>
    <w:rsid w:val="00492325"/>
    <w:rsid w:val="00494E1D"/>
    <w:rsid w:val="00495818"/>
    <w:rsid w:val="004A2268"/>
    <w:rsid w:val="004A6528"/>
    <w:rsid w:val="004B0267"/>
    <w:rsid w:val="004B12B7"/>
    <w:rsid w:val="004B4931"/>
    <w:rsid w:val="004B4AA5"/>
    <w:rsid w:val="004C12C0"/>
    <w:rsid w:val="004C2B99"/>
    <w:rsid w:val="004C32B4"/>
    <w:rsid w:val="004C6480"/>
    <w:rsid w:val="004D29CD"/>
    <w:rsid w:val="004D3E99"/>
    <w:rsid w:val="004E1AAF"/>
    <w:rsid w:val="004E2175"/>
    <w:rsid w:val="004E4A5A"/>
    <w:rsid w:val="004E4F3A"/>
    <w:rsid w:val="004F0A2D"/>
    <w:rsid w:val="0050010A"/>
    <w:rsid w:val="00501BBE"/>
    <w:rsid w:val="00504B6E"/>
    <w:rsid w:val="005063DC"/>
    <w:rsid w:val="0050769F"/>
    <w:rsid w:val="0051138D"/>
    <w:rsid w:val="00513C65"/>
    <w:rsid w:val="005158D3"/>
    <w:rsid w:val="00515A7D"/>
    <w:rsid w:val="00517F3F"/>
    <w:rsid w:val="00521B92"/>
    <w:rsid w:val="00523802"/>
    <w:rsid w:val="005265A1"/>
    <w:rsid w:val="00540E54"/>
    <w:rsid w:val="00546E3A"/>
    <w:rsid w:val="00557CD7"/>
    <w:rsid w:val="00564F94"/>
    <w:rsid w:val="00567D89"/>
    <w:rsid w:val="00572383"/>
    <w:rsid w:val="005752D5"/>
    <w:rsid w:val="0057701F"/>
    <w:rsid w:val="005810A0"/>
    <w:rsid w:val="00582ADD"/>
    <w:rsid w:val="00583704"/>
    <w:rsid w:val="00583908"/>
    <w:rsid w:val="00584A3F"/>
    <w:rsid w:val="00584CFD"/>
    <w:rsid w:val="00586EB7"/>
    <w:rsid w:val="005964FB"/>
    <w:rsid w:val="005A1057"/>
    <w:rsid w:val="005A2237"/>
    <w:rsid w:val="005A22E7"/>
    <w:rsid w:val="005A62EC"/>
    <w:rsid w:val="005B2FC1"/>
    <w:rsid w:val="005C3CED"/>
    <w:rsid w:val="005E0197"/>
    <w:rsid w:val="005F5BBD"/>
    <w:rsid w:val="006012F5"/>
    <w:rsid w:val="00602713"/>
    <w:rsid w:val="00611E81"/>
    <w:rsid w:val="006134D5"/>
    <w:rsid w:val="0061408C"/>
    <w:rsid w:val="00615FDA"/>
    <w:rsid w:val="00617F23"/>
    <w:rsid w:val="0062418F"/>
    <w:rsid w:val="006407A2"/>
    <w:rsid w:val="00640A1A"/>
    <w:rsid w:val="0065296D"/>
    <w:rsid w:val="00653097"/>
    <w:rsid w:val="00656D32"/>
    <w:rsid w:val="00664102"/>
    <w:rsid w:val="00666385"/>
    <w:rsid w:val="006705F8"/>
    <w:rsid w:val="00670AF6"/>
    <w:rsid w:val="00670B4D"/>
    <w:rsid w:val="00673C40"/>
    <w:rsid w:val="00681D51"/>
    <w:rsid w:val="00681F9B"/>
    <w:rsid w:val="006844ED"/>
    <w:rsid w:val="0068553C"/>
    <w:rsid w:val="00691E9B"/>
    <w:rsid w:val="006A3B58"/>
    <w:rsid w:val="006B7678"/>
    <w:rsid w:val="006C0A63"/>
    <w:rsid w:val="006C35E0"/>
    <w:rsid w:val="006C41A9"/>
    <w:rsid w:val="006C462F"/>
    <w:rsid w:val="006C6D23"/>
    <w:rsid w:val="006D05C1"/>
    <w:rsid w:val="006D1CB0"/>
    <w:rsid w:val="006D5109"/>
    <w:rsid w:val="006E113C"/>
    <w:rsid w:val="006E38C7"/>
    <w:rsid w:val="006E4235"/>
    <w:rsid w:val="006F32A9"/>
    <w:rsid w:val="006F3EE6"/>
    <w:rsid w:val="006F55D5"/>
    <w:rsid w:val="006F7875"/>
    <w:rsid w:val="00700D60"/>
    <w:rsid w:val="00701045"/>
    <w:rsid w:val="007040D7"/>
    <w:rsid w:val="00714A5E"/>
    <w:rsid w:val="00725A34"/>
    <w:rsid w:val="00731884"/>
    <w:rsid w:val="007321A8"/>
    <w:rsid w:val="00735448"/>
    <w:rsid w:val="00736600"/>
    <w:rsid w:val="00737148"/>
    <w:rsid w:val="00737D77"/>
    <w:rsid w:val="007430FC"/>
    <w:rsid w:val="00743BB9"/>
    <w:rsid w:val="007447A7"/>
    <w:rsid w:val="00744F7C"/>
    <w:rsid w:val="00746A53"/>
    <w:rsid w:val="007500D5"/>
    <w:rsid w:val="0075242C"/>
    <w:rsid w:val="00755747"/>
    <w:rsid w:val="00761C9E"/>
    <w:rsid w:val="007644DA"/>
    <w:rsid w:val="00766AFB"/>
    <w:rsid w:val="00766ECA"/>
    <w:rsid w:val="00772E0E"/>
    <w:rsid w:val="0077499E"/>
    <w:rsid w:val="007761E9"/>
    <w:rsid w:val="007817B2"/>
    <w:rsid w:val="00782FC1"/>
    <w:rsid w:val="00783D69"/>
    <w:rsid w:val="00783E23"/>
    <w:rsid w:val="007935EE"/>
    <w:rsid w:val="007A4188"/>
    <w:rsid w:val="007A50CB"/>
    <w:rsid w:val="007A5750"/>
    <w:rsid w:val="007A57C2"/>
    <w:rsid w:val="007A7E5E"/>
    <w:rsid w:val="007B2004"/>
    <w:rsid w:val="007B3139"/>
    <w:rsid w:val="007B64F7"/>
    <w:rsid w:val="007D15CF"/>
    <w:rsid w:val="007D22AD"/>
    <w:rsid w:val="007D544D"/>
    <w:rsid w:val="007D6E73"/>
    <w:rsid w:val="007E181A"/>
    <w:rsid w:val="007E1D1F"/>
    <w:rsid w:val="007E3E7A"/>
    <w:rsid w:val="007F5241"/>
    <w:rsid w:val="007F78D5"/>
    <w:rsid w:val="008008CB"/>
    <w:rsid w:val="0080202A"/>
    <w:rsid w:val="008027DB"/>
    <w:rsid w:val="0080301E"/>
    <w:rsid w:val="00803F3B"/>
    <w:rsid w:val="008071BC"/>
    <w:rsid w:val="00807392"/>
    <w:rsid w:val="0083075E"/>
    <w:rsid w:val="00831E91"/>
    <w:rsid w:val="0083527C"/>
    <w:rsid w:val="0083536B"/>
    <w:rsid w:val="008477E3"/>
    <w:rsid w:val="008551DC"/>
    <w:rsid w:val="00856BD2"/>
    <w:rsid w:val="008666A0"/>
    <w:rsid w:val="00867846"/>
    <w:rsid w:val="00867DE1"/>
    <w:rsid w:val="0087130C"/>
    <w:rsid w:val="00880325"/>
    <w:rsid w:val="008807CB"/>
    <w:rsid w:val="00885251"/>
    <w:rsid w:val="00887DE3"/>
    <w:rsid w:val="008926D2"/>
    <w:rsid w:val="00892CB9"/>
    <w:rsid w:val="008932C1"/>
    <w:rsid w:val="0089715E"/>
    <w:rsid w:val="008A0235"/>
    <w:rsid w:val="008A0E4B"/>
    <w:rsid w:val="008A18CD"/>
    <w:rsid w:val="008A4FA8"/>
    <w:rsid w:val="008A6182"/>
    <w:rsid w:val="008A6E4D"/>
    <w:rsid w:val="008B0C17"/>
    <w:rsid w:val="008E089F"/>
    <w:rsid w:val="008F0381"/>
    <w:rsid w:val="008F09EB"/>
    <w:rsid w:val="008F3B2A"/>
    <w:rsid w:val="008F5841"/>
    <w:rsid w:val="00903B67"/>
    <w:rsid w:val="00907065"/>
    <w:rsid w:val="009160A6"/>
    <w:rsid w:val="00917E2C"/>
    <w:rsid w:val="00925B58"/>
    <w:rsid w:val="00925B68"/>
    <w:rsid w:val="0092679D"/>
    <w:rsid w:val="009301CF"/>
    <w:rsid w:val="00935F5D"/>
    <w:rsid w:val="00936840"/>
    <w:rsid w:val="009448D6"/>
    <w:rsid w:val="009458DB"/>
    <w:rsid w:val="00954F77"/>
    <w:rsid w:val="009556E3"/>
    <w:rsid w:val="009608EB"/>
    <w:rsid w:val="00976FCC"/>
    <w:rsid w:val="009806FF"/>
    <w:rsid w:val="00980EBF"/>
    <w:rsid w:val="0098594E"/>
    <w:rsid w:val="00985C4B"/>
    <w:rsid w:val="009A57B0"/>
    <w:rsid w:val="009A7215"/>
    <w:rsid w:val="009B1794"/>
    <w:rsid w:val="009B27C7"/>
    <w:rsid w:val="009C1BC4"/>
    <w:rsid w:val="009C2F05"/>
    <w:rsid w:val="009D688A"/>
    <w:rsid w:val="009E1514"/>
    <w:rsid w:val="009E2046"/>
    <w:rsid w:val="009E43D4"/>
    <w:rsid w:val="009F0A28"/>
    <w:rsid w:val="009F2ADA"/>
    <w:rsid w:val="009F37CF"/>
    <w:rsid w:val="009F6390"/>
    <w:rsid w:val="009F7146"/>
    <w:rsid w:val="00A031D0"/>
    <w:rsid w:val="00A03F4A"/>
    <w:rsid w:val="00A04C61"/>
    <w:rsid w:val="00A1102A"/>
    <w:rsid w:val="00A15C2C"/>
    <w:rsid w:val="00A17696"/>
    <w:rsid w:val="00A25470"/>
    <w:rsid w:val="00A338DF"/>
    <w:rsid w:val="00A341B3"/>
    <w:rsid w:val="00A346A8"/>
    <w:rsid w:val="00A37A0E"/>
    <w:rsid w:val="00A506A8"/>
    <w:rsid w:val="00A61E02"/>
    <w:rsid w:val="00A639DC"/>
    <w:rsid w:val="00A6684A"/>
    <w:rsid w:val="00A77C8E"/>
    <w:rsid w:val="00A82B8E"/>
    <w:rsid w:val="00A917E6"/>
    <w:rsid w:val="00A9287A"/>
    <w:rsid w:val="00A97957"/>
    <w:rsid w:val="00AA6376"/>
    <w:rsid w:val="00AB02C4"/>
    <w:rsid w:val="00AB59B4"/>
    <w:rsid w:val="00AC0B9C"/>
    <w:rsid w:val="00AC3CD5"/>
    <w:rsid w:val="00AC6271"/>
    <w:rsid w:val="00AD12B3"/>
    <w:rsid w:val="00AD3AD6"/>
    <w:rsid w:val="00AE00A6"/>
    <w:rsid w:val="00AE1B9D"/>
    <w:rsid w:val="00AE2B64"/>
    <w:rsid w:val="00AE415D"/>
    <w:rsid w:val="00AF0D9A"/>
    <w:rsid w:val="00AF566D"/>
    <w:rsid w:val="00AF66B6"/>
    <w:rsid w:val="00AF6D1C"/>
    <w:rsid w:val="00B07212"/>
    <w:rsid w:val="00B22407"/>
    <w:rsid w:val="00B22EE3"/>
    <w:rsid w:val="00B257D6"/>
    <w:rsid w:val="00B30A45"/>
    <w:rsid w:val="00B322FE"/>
    <w:rsid w:val="00B33D68"/>
    <w:rsid w:val="00B40440"/>
    <w:rsid w:val="00B4054B"/>
    <w:rsid w:val="00B40E9E"/>
    <w:rsid w:val="00B453FD"/>
    <w:rsid w:val="00B50EBB"/>
    <w:rsid w:val="00B62C81"/>
    <w:rsid w:val="00B649FF"/>
    <w:rsid w:val="00B64D4D"/>
    <w:rsid w:val="00B66075"/>
    <w:rsid w:val="00B757D0"/>
    <w:rsid w:val="00B758AA"/>
    <w:rsid w:val="00B77E62"/>
    <w:rsid w:val="00B81BF9"/>
    <w:rsid w:val="00B9273F"/>
    <w:rsid w:val="00BA5C5B"/>
    <w:rsid w:val="00BA6BC4"/>
    <w:rsid w:val="00BB2FC8"/>
    <w:rsid w:val="00BB7CDA"/>
    <w:rsid w:val="00BC2240"/>
    <w:rsid w:val="00BD0617"/>
    <w:rsid w:val="00BD26EE"/>
    <w:rsid w:val="00BD42B1"/>
    <w:rsid w:val="00BD4F5F"/>
    <w:rsid w:val="00BD5BA4"/>
    <w:rsid w:val="00BD7F0A"/>
    <w:rsid w:val="00BE4373"/>
    <w:rsid w:val="00BF228C"/>
    <w:rsid w:val="00BF3EFE"/>
    <w:rsid w:val="00BF48EB"/>
    <w:rsid w:val="00BF7C4B"/>
    <w:rsid w:val="00C02E65"/>
    <w:rsid w:val="00C05861"/>
    <w:rsid w:val="00C06BCE"/>
    <w:rsid w:val="00C06E56"/>
    <w:rsid w:val="00C12D62"/>
    <w:rsid w:val="00C25B64"/>
    <w:rsid w:val="00C31301"/>
    <w:rsid w:val="00C34A6F"/>
    <w:rsid w:val="00C37166"/>
    <w:rsid w:val="00C43A65"/>
    <w:rsid w:val="00C45498"/>
    <w:rsid w:val="00C606E3"/>
    <w:rsid w:val="00C61B1B"/>
    <w:rsid w:val="00C6201F"/>
    <w:rsid w:val="00C65D42"/>
    <w:rsid w:val="00C70820"/>
    <w:rsid w:val="00C74330"/>
    <w:rsid w:val="00C83F00"/>
    <w:rsid w:val="00C87C1E"/>
    <w:rsid w:val="00C87F26"/>
    <w:rsid w:val="00C96100"/>
    <w:rsid w:val="00CA2347"/>
    <w:rsid w:val="00CA3D8F"/>
    <w:rsid w:val="00CA48AA"/>
    <w:rsid w:val="00CA7F2E"/>
    <w:rsid w:val="00CB0142"/>
    <w:rsid w:val="00CB6A41"/>
    <w:rsid w:val="00CC07AB"/>
    <w:rsid w:val="00CC31E8"/>
    <w:rsid w:val="00CC52AC"/>
    <w:rsid w:val="00CE1394"/>
    <w:rsid w:val="00CF1296"/>
    <w:rsid w:val="00CF4B61"/>
    <w:rsid w:val="00CF4F0F"/>
    <w:rsid w:val="00CF6BED"/>
    <w:rsid w:val="00D136A6"/>
    <w:rsid w:val="00D1535E"/>
    <w:rsid w:val="00D21CC4"/>
    <w:rsid w:val="00D25C61"/>
    <w:rsid w:val="00D35640"/>
    <w:rsid w:val="00D416B1"/>
    <w:rsid w:val="00D4213E"/>
    <w:rsid w:val="00D46619"/>
    <w:rsid w:val="00D54DD3"/>
    <w:rsid w:val="00D57B89"/>
    <w:rsid w:val="00D57D29"/>
    <w:rsid w:val="00D73948"/>
    <w:rsid w:val="00D83D55"/>
    <w:rsid w:val="00D84F07"/>
    <w:rsid w:val="00D871A8"/>
    <w:rsid w:val="00D92B1B"/>
    <w:rsid w:val="00D97EAB"/>
    <w:rsid w:val="00DA1F89"/>
    <w:rsid w:val="00DA2EC4"/>
    <w:rsid w:val="00DB2B20"/>
    <w:rsid w:val="00DB6142"/>
    <w:rsid w:val="00DB6A82"/>
    <w:rsid w:val="00DC1448"/>
    <w:rsid w:val="00DC661C"/>
    <w:rsid w:val="00DE2EC2"/>
    <w:rsid w:val="00DE4CBD"/>
    <w:rsid w:val="00DE71F0"/>
    <w:rsid w:val="00DF1B7C"/>
    <w:rsid w:val="00E019EE"/>
    <w:rsid w:val="00E024D6"/>
    <w:rsid w:val="00E054DE"/>
    <w:rsid w:val="00E10206"/>
    <w:rsid w:val="00E12085"/>
    <w:rsid w:val="00E133AD"/>
    <w:rsid w:val="00E14B40"/>
    <w:rsid w:val="00E16F8F"/>
    <w:rsid w:val="00E26252"/>
    <w:rsid w:val="00E3588A"/>
    <w:rsid w:val="00E36A8B"/>
    <w:rsid w:val="00E36D7E"/>
    <w:rsid w:val="00E372B7"/>
    <w:rsid w:val="00E41F0F"/>
    <w:rsid w:val="00E425CF"/>
    <w:rsid w:val="00E569D0"/>
    <w:rsid w:val="00E57858"/>
    <w:rsid w:val="00E64DF6"/>
    <w:rsid w:val="00E8032F"/>
    <w:rsid w:val="00E82139"/>
    <w:rsid w:val="00E9143C"/>
    <w:rsid w:val="00E914DA"/>
    <w:rsid w:val="00E93002"/>
    <w:rsid w:val="00E9319A"/>
    <w:rsid w:val="00E933AC"/>
    <w:rsid w:val="00E9403E"/>
    <w:rsid w:val="00E94B26"/>
    <w:rsid w:val="00EA4E39"/>
    <w:rsid w:val="00EA5401"/>
    <w:rsid w:val="00EA7425"/>
    <w:rsid w:val="00EB0C7E"/>
    <w:rsid w:val="00EB6DA7"/>
    <w:rsid w:val="00EB6FCC"/>
    <w:rsid w:val="00EB7521"/>
    <w:rsid w:val="00EC15A9"/>
    <w:rsid w:val="00EC32E1"/>
    <w:rsid w:val="00EC6F8F"/>
    <w:rsid w:val="00EC75F4"/>
    <w:rsid w:val="00EE240F"/>
    <w:rsid w:val="00EE339B"/>
    <w:rsid w:val="00EE5EB8"/>
    <w:rsid w:val="00EE7BD8"/>
    <w:rsid w:val="00EE7F24"/>
    <w:rsid w:val="00EF0AB4"/>
    <w:rsid w:val="00EF1DAE"/>
    <w:rsid w:val="00EF31CB"/>
    <w:rsid w:val="00F01B3B"/>
    <w:rsid w:val="00F0440B"/>
    <w:rsid w:val="00F052DD"/>
    <w:rsid w:val="00F121AA"/>
    <w:rsid w:val="00F13E7D"/>
    <w:rsid w:val="00F14970"/>
    <w:rsid w:val="00F226F6"/>
    <w:rsid w:val="00F24C88"/>
    <w:rsid w:val="00F2654F"/>
    <w:rsid w:val="00F26643"/>
    <w:rsid w:val="00F318A4"/>
    <w:rsid w:val="00F351EB"/>
    <w:rsid w:val="00F42067"/>
    <w:rsid w:val="00F42953"/>
    <w:rsid w:val="00F451D9"/>
    <w:rsid w:val="00F47A54"/>
    <w:rsid w:val="00F5239C"/>
    <w:rsid w:val="00F55313"/>
    <w:rsid w:val="00F56964"/>
    <w:rsid w:val="00F56D8C"/>
    <w:rsid w:val="00F6694F"/>
    <w:rsid w:val="00F80D6A"/>
    <w:rsid w:val="00F81F0A"/>
    <w:rsid w:val="00F83065"/>
    <w:rsid w:val="00F85C26"/>
    <w:rsid w:val="00F91411"/>
    <w:rsid w:val="00FA3D39"/>
    <w:rsid w:val="00FB0C97"/>
    <w:rsid w:val="00FB1264"/>
    <w:rsid w:val="00FB2561"/>
    <w:rsid w:val="00FB53A3"/>
    <w:rsid w:val="00FC3194"/>
    <w:rsid w:val="00FD24BF"/>
    <w:rsid w:val="00FD7730"/>
    <w:rsid w:val="00FE06C4"/>
    <w:rsid w:val="00FE2928"/>
    <w:rsid w:val="00FE41A5"/>
    <w:rsid w:val="00FE792E"/>
    <w:rsid w:val="00FF1C9D"/>
    <w:rsid w:val="00FF6C1F"/>
    <w:rsid w:val="02971C49"/>
    <w:rsid w:val="039DB9CD"/>
    <w:rsid w:val="03AF827D"/>
    <w:rsid w:val="06380725"/>
    <w:rsid w:val="098327BE"/>
    <w:rsid w:val="09B7DE01"/>
    <w:rsid w:val="0A439EFD"/>
    <w:rsid w:val="0B744190"/>
    <w:rsid w:val="0BAD6AE9"/>
    <w:rsid w:val="0F292C1B"/>
    <w:rsid w:val="11F17E4B"/>
    <w:rsid w:val="123E1C7A"/>
    <w:rsid w:val="135C3890"/>
    <w:rsid w:val="1B3A40FE"/>
    <w:rsid w:val="1D252BBA"/>
    <w:rsid w:val="1E5A197F"/>
    <w:rsid w:val="2145D97A"/>
    <w:rsid w:val="25F67026"/>
    <w:rsid w:val="2D673C5B"/>
    <w:rsid w:val="32C21A6E"/>
    <w:rsid w:val="36105F4D"/>
    <w:rsid w:val="366871FC"/>
    <w:rsid w:val="43967D99"/>
    <w:rsid w:val="44A74A73"/>
    <w:rsid w:val="4E9012B8"/>
    <w:rsid w:val="50A42013"/>
    <w:rsid w:val="5BE121F3"/>
    <w:rsid w:val="5CA84EA8"/>
    <w:rsid w:val="5F0C1867"/>
    <w:rsid w:val="6208F1EB"/>
    <w:rsid w:val="654B49F9"/>
    <w:rsid w:val="68600E3F"/>
    <w:rsid w:val="68C2462E"/>
    <w:rsid w:val="703B3C8B"/>
    <w:rsid w:val="72C750DB"/>
    <w:rsid w:val="731A7171"/>
    <w:rsid w:val="73E1776E"/>
    <w:rsid w:val="749D4FA5"/>
    <w:rsid w:val="75A85F2C"/>
    <w:rsid w:val="7653155B"/>
    <w:rsid w:val="768A804F"/>
    <w:rsid w:val="768F7213"/>
    <w:rsid w:val="783B04BC"/>
    <w:rsid w:val="784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0001" stroke="f">
      <v:fill color="#000001"/>
      <v:stroke on="f"/>
    </o:shapedefaults>
    <o:shapelayout v:ext="edit">
      <o:idmap v:ext="edit" data="1"/>
    </o:shapelayout>
  </w:shapeDefaults>
  <w:decimalSymbol w:val=","/>
  <w:listSeparator w:val=";"/>
  <w14:docId w14:val="11033654"/>
  <w15:chartTrackingRefBased/>
  <w15:docId w15:val="{8C640EE5-F405-4C94-A33E-EC715BE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unhideWhenUsed="1"/>
    <w:lsdException w:name="footer" w:unhideWhenUsed="1"/>
    <w:lsdException w:name="caption" w:semiHidden="1" w:unhideWhenUsed="1" w:qFormat="1"/>
    <w:lsdException w:name="annotation reference" w:unhideWhenUsed="1"/>
    <w:lsdException w:name="Title" w:qFormat="1"/>
    <w:lsdException w:name="Default Paragraph Font" w:unhideWhenUsed="1"/>
    <w:lsdException w:name="Body Text" w:semiHidden="1"/>
    <w:lsdException w:name="Subtitle" w:qFormat="1"/>
    <w:lsdException w:name="Body Text 2" w:semiHidden="1"/>
    <w:lsdException w:name="Body Text 3" w:semiHidden="1"/>
    <w:lsdException w:name="Hyperlink" w:semiHidden="1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uiPriority w:val="99"/>
    <w:rPr>
      <w:color w:val="0000FF"/>
      <w:u w:val="single"/>
    </w:rPr>
  </w:style>
  <w:style w:type="character" w:styleId="a4">
    <w:name w:val="Emphasis"/>
    <w:uiPriority w:val="20"/>
    <w:qFormat/>
    <w:rPr>
      <w:b/>
      <w:bCs/>
      <w:i w:val="0"/>
      <w:iCs w:val="0"/>
    </w:rPr>
  </w:style>
  <w:style w:type="character" w:styleId="a5">
    <w:name w:val="annotation reference"/>
    <w:unhideWhenUsed/>
    <w:rPr>
      <w:sz w:val="16"/>
      <w:szCs w:val="16"/>
    </w:rPr>
  </w:style>
  <w:style w:type="character" w:customStyle="1" w:styleId="Char1">
    <w:name w:val="Char1"/>
    <w:semiHidden/>
    <w:rPr>
      <w:lang w:eastAsia="en-US"/>
    </w:rPr>
  </w:style>
  <w:style w:type="character" w:customStyle="1" w:styleId="st1">
    <w:name w:val="st1"/>
    <w:basedOn w:val="a1"/>
  </w:style>
  <w:style w:type="character" w:customStyle="1" w:styleId="Char5">
    <w:name w:val="Char5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7">
    <w:name w:val="Char7"/>
    <w:rPr>
      <w:rFonts w:ascii="Arial" w:eastAsia="Times New Roman" w:hAnsi="Arial"/>
      <w:b/>
      <w:sz w:val="24"/>
    </w:rPr>
  </w:style>
  <w:style w:type="character" w:customStyle="1" w:styleId="Char3">
    <w:name w:val="Char3"/>
    <w:basedOn w:val="a1"/>
    <w:semiHidden/>
  </w:style>
  <w:style w:type="character" w:customStyle="1" w:styleId="apple-converted-space">
    <w:name w:val="apple-converted-space"/>
    <w:basedOn w:val="a1"/>
  </w:style>
  <w:style w:type="character" w:customStyle="1" w:styleId="Char2">
    <w:name w:val="Char2"/>
    <w:semiHidden/>
    <w:rPr>
      <w:rFonts w:ascii="Tahoma" w:hAnsi="Tahoma" w:cs="Tahoma"/>
      <w:sz w:val="16"/>
      <w:szCs w:val="16"/>
    </w:rPr>
  </w:style>
  <w:style w:type="character" w:customStyle="1" w:styleId="text">
    <w:name w:val="text"/>
    <w:basedOn w:val="a1"/>
  </w:style>
  <w:style w:type="character" w:customStyle="1" w:styleId="Char">
    <w:name w:val="Char"/>
    <w:semiHidden/>
    <w:rPr>
      <w:b/>
      <w:bCs/>
      <w:lang w:eastAsia="en-US"/>
    </w:rPr>
  </w:style>
  <w:style w:type="character" w:customStyle="1" w:styleId="Char4">
    <w:name w:val="Char4"/>
    <w:basedOn w:val="a1"/>
  </w:style>
  <w:style w:type="character" w:customStyle="1" w:styleId="Char6">
    <w:name w:val="Char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annotation text"/>
    <w:basedOn w:val="a0"/>
    <w:unhideWhenUsed/>
    <w:rPr>
      <w:sz w:val="20"/>
      <w:szCs w:val="20"/>
    </w:rPr>
  </w:style>
  <w:style w:type="paragraph" w:styleId="a9">
    <w:name w:val="Subtitle"/>
    <w:basedOn w:val="a0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paragraph" w:styleId="3">
    <w:name w:val="Body Text 3"/>
    <w:basedOn w:val="a0"/>
    <w:semiHidden/>
    <w:pPr>
      <w:spacing w:after="120"/>
    </w:pPr>
    <w:rPr>
      <w:sz w:val="16"/>
      <w:szCs w:val="16"/>
    </w:rPr>
  </w:style>
  <w:style w:type="paragraph" w:styleId="20">
    <w:name w:val="Body Text 2"/>
    <w:basedOn w:val="a0"/>
    <w:semiHidden/>
    <w:pPr>
      <w:spacing w:after="120" w:line="480" w:lineRule="auto"/>
    </w:pPr>
  </w:style>
  <w:style w:type="paragraph" w:styleId="aa">
    <w:name w:val="Body Text"/>
    <w:basedOn w:val="a0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ab">
    <w:name w:val="Title"/>
    <w:basedOn w:val="a0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Web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styleId="ac">
    <w:name w:val="Balloon Text"/>
    <w:basedOn w:val="a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unhideWhenUsed/>
    <w:rPr>
      <w:b/>
      <w:bCs/>
    </w:rPr>
  </w:style>
  <w:style w:type="paragraph" w:styleId="ae">
    <w:name w:val="List Paragraph"/>
    <w:basedOn w:val="a0"/>
    <w:uiPriority w:val="34"/>
    <w:qFormat/>
    <w:pPr>
      <w:suppressAutoHyphens/>
      <w:autoSpaceDN w:val="0"/>
      <w:spacing w:after="160" w:line="252" w:lineRule="auto"/>
      <w:ind w:left="720"/>
    </w:pPr>
    <w:rPr>
      <w:rFonts w:ascii="Calibri" w:eastAsia="Calibri" w:hAnsi="Calibri"/>
    </w:rPr>
  </w:style>
  <w:style w:type="numbering" w:customStyle="1" w:styleId="a">
    <w:name w:val="Παύλα"/>
    <w:rsid w:val="00AC6271"/>
    <w:pPr>
      <w:numPr>
        <w:numId w:val="3"/>
      </w:numPr>
    </w:pPr>
  </w:style>
  <w:style w:type="paragraph" w:customStyle="1" w:styleId="af">
    <w:name w:val="Κύριο τμήμα"/>
    <w:rsid w:val="00731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numbering" w:customStyle="1" w:styleId="10">
    <w:name w:val="Παύλα1"/>
    <w:rsid w:val="00081412"/>
  </w:style>
  <w:style w:type="paragraph" w:customStyle="1" w:styleId="af0">
    <w:name w:val="Προεπιλογή"/>
    <w:rsid w:val="00E56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paragraph" w:customStyle="1" w:styleId="dash039a03cd03c103b903bf002003c403bc03ae03bc03b1">
    <w:name w:val="dash039a_03cd_03c1_03b9_03bf_0020_03c4_03bc_03ae_03bc_03b1"/>
    <w:basedOn w:val="a0"/>
    <w:rsid w:val="000F4C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dash039a03cd03c103b903bf002003c403bc03ae03bc03b1char">
    <w:name w:val="dash039a_03cd_03c1_03b9_03bf_0020_03c4_03bc_03ae_03bc_03b1__char"/>
    <w:rsid w:val="000F4C8C"/>
  </w:style>
  <w:style w:type="paragraph" w:customStyle="1" w:styleId="11">
    <w:name w:val="Βασικό1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  <w:rsid w:val="00A917E6"/>
  </w:style>
  <w:style w:type="paragraph" w:customStyle="1" w:styleId="normal00200028web0029">
    <w:name w:val="normal_0020_0028web_0029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rsid w:val="00A917E6"/>
  </w:style>
  <w:style w:type="paragraph" w:customStyle="1" w:styleId="Normal1">
    <w:name w:val="Normal1"/>
    <w:basedOn w:val="a0"/>
    <w:rsid w:val="00746A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UnresolvedMention1">
    <w:name w:val="Unresolved Mention1"/>
    <w:uiPriority w:val="99"/>
    <w:semiHidden/>
    <w:unhideWhenUsed/>
    <w:rsid w:val="00CB0142"/>
    <w:rPr>
      <w:color w:val="605E5C"/>
      <w:shd w:val="clear" w:color="auto" w:fill="E1DFDD"/>
    </w:rPr>
  </w:style>
  <w:style w:type="paragraph" w:customStyle="1" w:styleId="12">
    <w:name w:val="Παράγραφος λίστας1"/>
    <w:basedOn w:val="a0"/>
    <w:uiPriority w:val="34"/>
    <w:qFormat/>
    <w:rsid w:val="00E054DE"/>
    <w:pPr>
      <w:ind w:left="720"/>
      <w:contextualSpacing/>
    </w:pPr>
    <w:rPr>
      <w:rFonts w:ascii="Calibri" w:hAnsi="Calibri"/>
      <w:lang w:eastAsia="el-GR"/>
    </w:rPr>
  </w:style>
  <w:style w:type="paragraph" w:styleId="af1">
    <w:name w:val="No Spacing"/>
    <w:uiPriority w:val="1"/>
    <w:qFormat/>
    <w:rsid w:val="00F265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3F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0142D0"/>
    <w:rPr>
      <w:b/>
      <w:bCs/>
    </w:rPr>
  </w:style>
  <w:style w:type="paragraph" w:customStyle="1" w:styleId="v1msonormal">
    <w:name w:val="v1msonormal"/>
    <w:basedOn w:val="a0"/>
    <w:rsid w:val="000142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-0">
    <w:name w:val="FollowedHyperlink"/>
    <w:uiPriority w:val="99"/>
    <w:unhideWhenUsed/>
    <w:rsid w:val="003B3409"/>
    <w:rPr>
      <w:color w:val="800080"/>
      <w:u w:val="single"/>
    </w:rPr>
  </w:style>
  <w:style w:type="table" w:customStyle="1" w:styleId="NormalTable0">
    <w:name w:val="Normal Table0"/>
    <w:rsid w:val="00B757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char">
    <w:name w:val="il__char"/>
    <w:rsid w:val="0004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3400219-7A54-49AB-8A7F-F6C1BDEDE777}"/>
</file>

<file path=customXml/itemProps2.xml><?xml version="1.0" encoding="utf-8"?>
<ds:datastoreItem xmlns:ds="http://schemas.openxmlformats.org/officeDocument/2006/customXml" ds:itemID="{91F68C62-F4BF-4432-8AED-C27256BD07BA}"/>
</file>

<file path=customXml/itemProps3.xml><?xml version="1.0" encoding="utf-8"?>
<ds:datastoreItem xmlns:ds="http://schemas.openxmlformats.org/officeDocument/2006/customXml" ds:itemID="{38FE30ED-928D-467B-8581-929E6B0171C5}"/>
</file>

<file path=customXml/itemProps4.xml><?xml version="1.0" encoding="utf-8"?>
<ds:datastoreItem xmlns:ds="http://schemas.openxmlformats.org/officeDocument/2006/customXml" ds:itemID="{CA7E2D1A-06F1-426F-88D9-76290F277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Νέος φωτισμός στον ναό του Ηφαίστου και στο μνημείο Φιλοπάππου</vt:lpstr>
      <vt:lpstr>Νέος φωτισμός στον ναό του Ηφαίστου και στο μνημείο Φιλοπάππου</vt:lpstr>
    </vt:vector>
  </TitlesOfParts>
  <Company>TOSHIBA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Υπό την Προεδρία της Ελλάδας η Συνδιάσκεψη των Υπουργών Πολιτισμού της ΝΑ Ευρώπης</dc:title>
  <dc:subject/>
  <dc:creator>Quest User</dc:creator>
  <cp:keywords/>
  <cp:lastModifiedBy>Γεωργία Μπούμη</cp:lastModifiedBy>
  <cp:revision>2</cp:revision>
  <cp:lastPrinted>2012-06-29T01:16:00Z</cp:lastPrinted>
  <dcterms:created xsi:type="dcterms:W3CDTF">2021-05-25T11:53:00Z</dcterms:created>
  <dcterms:modified xsi:type="dcterms:W3CDTF">2021-05-25T11:53:00Z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Processed">
    <vt:lpwstr>0</vt:lpwstr>
  </property>
  <property fmtid="{D5CDD505-2E9C-101B-9397-08002B2CF9AE}" pid="4" name="ContentTypeId">
    <vt:lpwstr>0x01010083D890F2F5BE644981A254C8A4FE6820</vt:lpwstr>
  </property>
</Properties>
</file>